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900"/>
        <w:tblW w:w="9639" w:type="dxa"/>
        <w:tblLayout w:type="fixed"/>
        <w:tblCellMar>
          <w:left w:w="70" w:type="dxa"/>
          <w:right w:w="70" w:type="dxa"/>
        </w:tblCellMar>
        <w:tblLook w:val="0000" w:firstRow="0" w:lastRow="0" w:firstColumn="0" w:lastColumn="0" w:noHBand="0" w:noVBand="0"/>
      </w:tblPr>
      <w:tblGrid>
        <w:gridCol w:w="5529"/>
        <w:gridCol w:w="1134"/>
        <w:gridCol w:w="2976"/>
      </w:tblGrid>
      <w:tr w:rsidR="00136827" w14:paraId="4A4213DE" w14:textId="77777777">
        <w:trPr>
          <w:cantSplit/>
        </w:trPr>
        <w:tc>
          <w:tcPr>
            <w:tcW w:w="5529" w:type="dxa"/>
            <w:tcBorders>
              <w:top w:val="nil"/>
              <w:left w:val="nil"/>
              <w:bottom w:val="nil"/>
              <w:right w:val="nil"/>
            </w:tcBorders>
          </w:tcPr>
          <w:p w14:paraId="4A4213DB" w14:textId="77777777" w:rsidR="00136827" w:rsidRDefault="00136827">
            <w:pPr>
              <w:ind w:right="282"/>
              <w:jc w:val="both"/>
              <w:rPr>
                <w:rFonts w:ascii="Arial" w:hAnsi="Arial" w:cs="Arial"/>
                <w:b/>
                <w:sz w:val="22"/>
                <w:szCs w:val="22"/>
                <w:lang w:val="en-US"/>
              </w:rPr>
            </w:pPr>
          </w:p>
        </w:tc>
        <w:tc>
          <w:tcPr>
            <w:tcW w:w="1134" w:type="dxa"/>
            <w:tcBorders>
              <w:top w:val="nil"/>
              <w:left w:val="nil"/>
              <w:bottom w:val="nil"/>
              <w:right w:val="nil"/>
            </w:tcBorders>
          </w:tcPr>
          <w:p w14:paraId="4A4213DC" w14:textId="77777777" w:rsidR="00136827" w:rsidRDefault="00136827">
            <w:pPr>
              <w:ind w:right="282"/>
              <w:jc w:val="both"/>
              <w:rPr>
                <w:rFonts w:ascii="Arial" w:hAnsi="Arial" w:cs="Arial"/>
                <w:sz w:val="22"/>
                <w:szCs w:val="22"/>
                <w:lang w:val="en-US"/>
              </w:rPr>
            </w:pPr>
          </w:p>
        </w:tc>
        <w:tc>
          <w:tcPr>
            <w:tcW w:w="2976" w:type="dxa"/>
            <w:tcBorders>
              <w:top w:val="nil"/>
              <w:left w:val="nil"/>
              <w:bottom w:val="nil"/>
              <w:right w:val="nil"/>
            </w:tcBorders>
          </w:tcPr>
          <w:p w14:paraId="4A4213DD" w14:textId="77777777" w:rsidR="00136827" w:rsidRDefault="00B727E1">
            <w:pPr>
              <w:ind w:right="282"/>
              <w:jc w:val="both"/>
              <w:rPr>
                <w:rFonts w:ascii="Arial" w:hAnsi="Arial" w:cs="Arial"/>
                <w:sz w:val="22"/>
                <w:szCs w:val="22"/>
                <w:lang w:val="en-US"/>
              </w:rPr>
            </w:pPr>
            <w:r>
              <w:rPr>
                <w:rFonts w:ascii="Arial" w:hAnsi="Arial" w:cs="Arial"/>
                <w:b/>
                <w:bCs/>
                <w:noProof/>
                <w:sz w:val="22"/>
                <w:szCs w:val="22"/>
                <w:lang w:val="de-DE" w:eastAsia="de-DE"/>
              </w:rPr>
              <w:drawing>
                <wp:inline distT="0" distB="0" distL="0" distR="0" wp14:anchorId="4A421401" wp14:editId="4A421402">
                  <wp:extent cx="1628775" cy="8382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tc>
      </w:tr>
      <w:tr w:rsidR="00136827" w14:paraId="4A4213E8" w14:textId="77777777">
        <w:trPr>
          <w:cantSplit/>
          <w:trHeight w:val="1992"/>
        </w:trPr>
        <w:tc>
          <w:tcPr>
            <w:tcW w:w="5529" w:type="dxa"/>
            <w:tcBorders>
              <w:top w:val="nil"/>
              <w:left w:val="nil"/>
              <w:bottom w:val="nil"/>
              <w:right w:val="nil"/>
            </w:tcBorders>
          </w:tcPr>
          <w:p w14:paraId="4A4213DF" w14:textId="77777777" w:rsidR="00136827" w:rsidRDefault="00B727E1">
            <w:pPr>
              <w:rPr>
                <w:rFonts w:ascii="Arial" w:hAnsi="Arial" w:cs="Arial"/>
                <w:sz w:val="22"/>
                <w:szCs w:val="22"/>
                <w:lang w:val="en-US"/>
              </w:rPr>
            </w:pPr>
            <w:r>
              <w:rPr>
                <w:rFonts w:ascii="Arial" w:hAnsi="Arial" w:cs="Arial"/>
                <w:sz w:val="22"/>
                <w:szCs w:val="22"/>
                <w:lang w:val="en-US"/>
              </w:rPr>
              <w:t xml:space="preserve">To: </w:t>
            </w:r>
          </w:p>
          <w:p w14:paraId="4A4213E0" w14:textId="77777777" w:rsidR="00136827" w:rsidRDefault="00136827">
            <w:pPr>
              <w:rPr>
                <w:rFonts w:ascii="Arial" w:hAnsi="Arial" w:cs="Arial"/>
                <w:sz w:val="22"/>
                <w:szCs w:val="22"/>
                <w:lang w:val="en-US"/>
              </w:rPr>
            </w:pPr>
          </w:p>
          <w:p w14:paraId="4A4213E1" w14:textId="77777777" w:rsidR="00136827" w:rsidRDefault="00B727E1">
            <w:pPr>
              <w:rPr>
                <w:rFonts w:ascii="Arial" w:hAnsi="Arial" w:cs="Arial"/>
                <w:sz w:val="22"/>
                <w:szCs w:val="22"/>
                <w:lang w:val="en-US"/>
              </w:rPr>
            </w:pPr>
            <w:r>
              <w:rPr>
                <w:rFonts w:ascii="Arial" w:hAnsi="Arial" w:cs="Arial"/>
                <w:sz w:val="22"/>
                <w:szCs w:val="22"/>
                <w:lang w:val="en-US"/>
              </w:rPr>
              <w:t xml:space="preserve">ETSI ERM Chairman, </w:t>
            </w:r>
            <w:proofErr w:type="spellStart"/>
            <w:r>
              <w:rPr>
                <w:rFonts w:ascii="Arial" w:hAnsi="Arial" w:cs="Arial"/>
                <w:sz w:val="22"/>
                <w:szCs w:val="22"/>
                <w:lang w:val="en-US"/>
              </w:rPr>
              <w:t>Mr</w:t>
            </w:r>
            <w:proofErr w:type="spellEnd"/>
            <w:r>
              <w:rPr>
                <w:rFonts w:ascii="Arial" w:hAnsi="Arial" w:cs="Arial"/>
                <w:sz w:val="22"/>
                <w:szCs w:val="22"/>
                <w:lang w:val="en-US"/>
              </w:rPr>
              <w:t xml:space="preserve"> Holger </w:t>
            </w:r>
            <w:proofErr w:type="spellStart"/>
            <w:r>
              <w:rPr>
                <w:rFonts w:ascii="Arial" w:hAnsi="Arial" w:cs="Arial"/>
                <w:sz w:val="22"/>
                <w:szCs w:val="22"/>
                <w:lang w:val="en-US"/>
              </w:rPr>
              <w:t>Butscheidt</w:t>
            </w:r>
            <w:proofErr w:type="spellEnd"/>
            <w:r>
              <w:rPr>
                <w:rFonts w:ascii="Arial" w:hAnsi="Arial" w:cs="Arial"/>
                <w:sz w:val="22"/>
                <w:szCs w:val="22"/>
                <w:lang w:val="en-US"/>
              </w:rPr>
              <w:t xml:space="preserve"> </w:t>
            </w:r>
            <w:r>
              <w:rPr>
                <w:rFonts w:ascii="Arial" w:hAnsi="Arial" w:cs="Arial"/>
                <w:color w:val="0000FF"/>
                <w:sz w:val="22"/>
                <w:szCs w:val="22"/>
                <w:lang w:val="en-US"/>
              </w:rPr>
              <w:t>(</w:t>
            </w:r>
            <w:hyperlink r:id="rId9" w:history="1">
              <w:r>
                <w:rPr>
                  <w:rStyle w:val="Hyperlink"/>
                  <w:rFonts w:ascii="Arial" w:hAnsi="Arial" w:cs="Arial"/>
                  <w:sz w:val="22"/>
                  <w:szCs w:val="22"/>
                  <w:lang w:val="en-US"/>
                </w:rPr>
                <w:t>Holger.Butscheidt@BNETZA.DE</w:t>
              </w:r>
            </w:hyperlink>
            <w:r>
              <w:rPr>
                <w:rFonts w:ascii="Arial" w:hAnsi="Arial" w:cs="Arial"/>
                <w:color w:val="0000FF"/>
                <w:sz w:val="22"/>
                <w:szCs w:val="22"/>
                <w:lang w:val="en-US"/>
              </w:rPr>
              <w:t xml:space="preserve">), </w:t>
            </w:r>
            <w:hyperlink r:id="rId10" w:history="1">
              <w:r>
                <w:rPr>
                  <w:rStyle w:val="Hyperlink"/>
                  <w:rFonts w:ascii="Arial" w:hAnsi="Arial" w:cs="Arial"/>
                  <w:sz w:val="22"/>
                  <w:szCs w:val="22"/>
                  <w:lang w:val="en-US"/>
                </w:rPr>
                <w:t>ERMSupport@etsi.org</w:t>
              </w:r>
            </w:hyperlink>
            <w:r>
              <w:rPr>
                <w:rFonts w:ascii="Arial" w:hAnsi="Arial" w:cs="Arial"/>
                <w:color w:val="0000FF"/>
                <w:sz w:val="22"/>
                <w:szCs w:val="22"/>
                <w:lang w:val="en-US"/>
              </w:rPr>
              <w:t xml:space="preserve">  </w:t>
            </w:r>
          </w:p>
          <w:p w14:paraId="4A4213E2" w14:textId="77777777" w:rsidR="00136827" w:rsidRDefault="00136827">
            <w:pPr>
              <w:jc w:val="both"/>
              <w:rPr>
                <w:rFonts w:ascii="Arial" w:hAnsi="Arial" w:cs="Arial"/>
                <w:sz w:val="22"/>
                <w:szCs w:val="22"/>
                <w:lang w:val="en-US"/>
              </w:rPr>
            </w:pPr>
          </w:p>
          <w:p w14:paraId="4A4213E3" w14:textId="6F302305" w:rsidR="00136827" w:rsidRDefault="00B727E1">
            <w:pPr>
              <w:jc w:val="both"/>
              <w:rPr>
                <w:rFonts w:ascii="Arial" w:hAnsi="Arial" w:cs="Arial"/>
                <w:sz w:val="22"/>
                <w:szCs w:val="22"/>
                <w:lang w:val="en-US"/>
              </w:rPr>
            </w:pPr>
            <w:r>
              <w:rPr>
                <w:rFonts w:ascii="Arial" w:hAnsi="Arial" w:cs="Arial"/>
                <w:sz w:val="22"/>
                <w:szCs w:val="22"/>
                <w:lang w:val="en-US"/>
              </w:rPr>
              <w:t xml:space="preserve">3GPP RAN Chairman: </w:t>
            </w:r>
            <w:proofErr w:type="spellStart"/>
            <w:r>
              <w:rPr>
                <w:rFonts w:ascii="Arial" w:hAnsi="Arial" w:cs="Arial"/>
                <w:sz w:val="22"/>
                <w:szCs w:val="22"/>
                <w:lang w:val="en-US"/>
              </w:rPr>
              <w:t>Mr</w:t>
            </w:r>
            <w:proofErr w:type="spellEnd"/>
            <w:r>
              <w:rPr>
                <w:rFonts w:ascii="Arial" w:hAnsi="Arial" w:cs="Arial"/>
                <w:sz w:val="22"/>
                <w:szCs w:val="22"/>
                <w:lang w:val="en-US"/>
              </w:rPr>
              <w:t xml:space="preserve"> </w:t>
            </w:r>
            <w:proofErr w:type="spellStart"/>
            <w:r>
              <w:rPr>
                <w:rFonts w:ascii="Arial" w:hAnsi="Arial" w:cs="Arial"/>
                <w:sz w:val="22"/>
                <w:szCs w:val="22"/>
                <w:lang w:val="en-US"/>
              </w:rPr>
              <w:t>Balázs</w:t>
            </w:r>
            <w:proofErr w:type="spellEnd"/>
            <w:r>
              <w:rPr>
                <w:rFonts w:ascii="Arial" w:hAnsi="Arial" w:cs="Arial"/>
                <w:sz w:val="22"/>
                <w:szCs w:val="22"/>
                <w:lang w:val="en-US"/>
              </w:rPr>
              <w:t xml:space="preserve"> </w:t>
            </w:r>
            <w:proofErr w:type="spellStart"/>
            <w:r>
              <w:rPr>
                <w:rFonts w:ascii="Arial" w:hAnsi="Arial" w:cs="Arial"/>
                <w:sz w:val="22"/>
                <w:szCs w:val="22"/>
                <w:lang w:val="en-US"/>
              </w:rPr>
              <w:t>Bertényi</w:t>
            </w:r>
            <w:proofErr w:type="spellEnd"/>
          </w:p>
          <w:p w14:paraId="4A4213E4" w14:textId="5112CBC2" w:rsidR="00136827" w:rsidRDefault="00370464" w:rsidP="00370464">
            <w:pPr>
              <w:spacing w:before="0"/>
              <w:jc w:val="both"/>
              <w:rPr>
                <w:rFonts w:ascii="Arial" w:hAnsi="Arial" w:cs="Arial"/>
                <w:sz w:val="22"/>
                <w:szCs w:val="22"/>
                <w:lang w:val="en-US"/>
              </w:rPr>
            </w:pPr>
            <w:hyperlink r:id="rId11" w:history="1">
              <w:r w:rsidRPr="009518DF">
                <w:rPr>
                  <w:rStyle w:val="Hyperlink"/>
                  <w:rFonts w:ascii="Arial" w:hAnsi="Arial" w:cs="Arial"/>
                  <w:sz w:val="22"/>
                  <w:szCs w:val="22"/>
                  <w:lang w:val="en-US"/>
                </w:rPr>
                <w:t>balazs.bertenyi@nokia.com</w:t>
              </w:r>
            </w:hyperlink>
            <w:r>
              <w:rPr>
                <w:rFonts w:ascii="Arial" w:hAnsi="Arial" w:cs="Arial"/>
                <w:sz w:val="22"/>
                <w:szCs w:val="22"/>
                <w:lang w:val="en-US"/>
              </w:rPr>
              <w:t xml:space="preserve"> </w:t>
            </w:r>
          </w:p>
        </w:tc>
        <w:tc>
          <w:tcPr>
            <w:tcW w:w="1134" w:type="dxa"/>
            <w:tcBorders>
              <w:top w:val="nil"/>
              <w:left w:val="nil"/>
              <w:bottom w:val="nil"/>
              <w:right w:val="nil"/>
            </w:tcBorders>
          </w:tcPr>
          <w:p w14:paraId="4A4213E5" w14:textId="77777777" w:rsidR="00136827" w:rsidRDefault="00136827">
            <w:pPr>
              <w:jc w:val="both"/>
              <w:rPr>
                <w:rFonts w:ascii="Arial" w:hAnsi="Arial" w:cs="Arial"/>
                <w:sz w:val="22"/>
                <w:szCs w:val="22"/>
                <w:lang w:val="en-US"/>
              </w:rPr>
            </w:pPr>
          </w:p>
        </w:tc>
        <w:tc>
          <w:tcPr>
            <w:tcW w:w="2976" w:type="dxa"/>
            <w:tcBorders>
              <w:top w:val="nil"/>
              <w:left w:val="nil"/>
              <w:bottom w:val="nil"/>
              <w:right w:val="nil"/>
            </w:tcBorders>
          </w:tcPr>
          <w:p w14:paraId="4A4213E6" w14:textId="77777777" w:rsidR="00136827" w:rsidRDefault="00136827">
            <w:pPr>
              <w:jc w:val="both"/>
              <w:rPr>
                <w:rFonts w:ascii="Arial" w:hAnsi="Arial" w:cs="Arial"/>
                <w:color w:val="000000"/>
                <w:sz w:val="22"/>
                <w:szCs w:val="22"/>
                <w:lang w:val="en-US"/>
              </w:rPr>
            </w:pPr>
          </w:p>
          <w:p w14:paraId="4A4213E7" w14:textId="77777777" w:rsidR="00136827" w:rsidRDefault="00136827">
            <w:pPr>
              <w:jc w:val="both"/>
              <w:rPr>
                <w:rFonts w:ascii="Arial" w:hAnsi="Arial" w:cs="Arial"/>
                <w:sz w:val="22"/>
                <w:szCs w:val="22"/>
                <w:lang w:val="en-US"/>
              </w:rPr>
            </w:pPr>
          </w:p>
        </w:tc>
      </w:tr>
      <w:tr w:rsidR="00136827" w14:paraId="4A4213EC" w14:textId="77777777">
        <w:trPr>
          <w:cantSplit/>
        </w:trPr>
        <w:tc>
          <w:tcPr>
            <w:tcW w:w="6663" w:type="dxa"/>
            <w:gridSpan w:val="2"/>
            <w:tcBorders>
              <w:top w:val="nil"/>
              <w:left w:val="nil"/>
              <w:bottom w:val="nil"/>
              <w:right w:val="nil"/>
            </w:tcBorders>
          </w:tcPr>
          <w:p w14:paraId="4A4213E9" w14:textId="77777777" w:rsidR="00136827" w:rsidRDefault="00136827">
            <w:pPr>
              <w:jc w:val="both"/>
              <w:rPr>
                <w:rFonts w:ascii="Arial" w:hAnsi="Arial" w:cs="Arial"/>
                <w:sz w:val="22"/>
                <w:szCs w:val="22"/>
                <w:lang w:val="en-US"/>
              </w:rPr>
            </w:pPr>
          </w:p>
          <w:p w14:paraId="4A4213EA" w14:textId="77777777" w:rsidR="00136827" w:rsidRDefault="00136827">
            <w:pPr>
              <w:jc w:val="both"/>
              <w:rPr>
                <w:rFonts w:ascii="Arial" w:hAnsi="Arial" w:cs="Arial"/>
                <w:sz w:val="22"/>
                <w:szCs w:val="22"/>
                <w:lang w:val="en-US"/>
              </w:rPr>
            </w:pPr>
          </w:p>
        </w:tc>
        <w:tc>
          <w:tcPr>
            <w:tcW w:w="2976" w:type="dxa"/>
            <w:tcBorders>
              <w:top w:val="nil"/>
              <w:left w:val="nil"/>
              <w:bottom w:val="nil"/>
              <w:right w:val="nil"/>
            </w:tcBorders>
          </w:tcPr>
          <w:p w14:paraId="4A4213EB" w14:textId="77777777" w:rsidR="00136827" w:rsidRDefault="00B727E1">
            <w:pPr>
              <w:jc w:val="both"/>
              <w:rPr>
                <w:rFonts w:ascii="Arial" w:hAnsi="Arial" w:cs="Arial"/>
                <w:sz w:val="22"/>
                <w:szCs w:val="22"/>
                <w:lang w:val="en-US"/>
              </w:rPr>
            </w:pPr>
            <w:r>
              <w:rPr>
                <w:rFonts w:ascii="Arial" w:hAnsi="Arial" w:cs="Arial"/>
                <w:sz w:val="22"/>
                <w:szCs w:val="22"/>
                <w:lang w:val="en-US"/>
              </w:rPr>
              <w:t>Date: 20</w:t>
            </w:r>
            <w:r>
              <w:rPr>
                <w:rFonts w:ascii="Arial" w:hAnsi="Arial" w:cs="Arial"/>
                <w:sz w:val="22"/>
                <w:szCs w:val="22"/>
                <w:vertAlign w:val="superscript"/>
                <w:lang w:val="en-US"/>
              </w:rPr>
              <w:t>th</w:t>
            </w:r>
            <w:r>
              <w:rPr>
                <w:rFonts w:ascii="Arial" w:hAnsi="Arial" w:cs="Arial"/>
                <w:sz w:val="22"/>
                <w:szCs w:val="22"/>
                <w:lang w:val="en-US"/>
              </w:rPr>
              <w:t xml:space="preserve"> April 2018</w:t>
            </w:r>
          </w:p>
        </w:tc>
      </w:tr>
      <w:tr w:rsidR="00136827" w14:paraId="4A4213EF" w14:textId="77777777">
        <w:trPr>
          <w:cantSplit/>
          <w:trHeight w:val="341"/>
        </w:trPr>
        <w:tc>
          <w:tcPr>
            <w:tcW w:w="9639" w:type="dxa"/>
            <w:gridSpan w:val="3"/>
            <w:tcBorders>
              <w:top w:val="nil"/>
              <w:left w:val="nil"/>
              <w:bottom w:val="nil"/>
              <w:right w:val="nil"/>
            </w:tcBorders>
          </w:tcPr>
          <w:p w14:paraId="4A4213ED" w14:textId="77777777" w:rsidR="00136827" w:rsidRDefault="00B727E1">
            <w:pPr>
              <w:jc w:val="both"/>
              <w:rPr>
                <w:rFonts w:ascii="Arial" w:hAnsi="Arial" w:cs="Arial"/>
                <w:sz w:val="22"/>
                <w:szCs w:val="22"/>
                <w:lang w:val="en-US"/>
              </w:rPr>
            </w:pPr>
            <w:r>
              <w:rPr>
                <w:rFonts w:ascii="Arial" w:hAnsi="Arial" w:cs="Arial"/>
                <w:sz w:val="22"/>
                <w:szCs w:val="22"/>
                <w:lang w:val="en-US"/>
              </w:rPr>
              <w:t>Source:</w:t>
            </w:r>
            <w:r>
              <w:rPr>
                <w:rFonts w:ascii="Arial" w:hAnsi="Arial" w:cs="Arial"/>
                <w:sz w:val="22"/>
                <w:szCs w:val="22"/>
                <w:lang w:val="en-US"/>
              </w:rPr>
              <w:tab/>
              <w:t>ECC PT1</w:t>
            </w:r>
          </w:p>
          <w:p w14:paraId="4A4213EE" w14:textId="77777777" w:rsidR="00136827" w:rsidRDefault="00136827">
            <w:pPr>
              <w:jc w:val="both"/>
              <w:rPr>
                <w:rFonts w:ascii="Arial" w:hAnsi="Arial" w:cs="Arial"/>
                <w:sz w:val="22"/>
                <w:szCs w:val="22"/>
                <w:lang w:val="en-US"/>
              </w:rPr>
            </w:pPr>
          </w:p>
        </w:tc>
      </w:tr>
      <w:tr w:rsidR="00136827" w14:paraId="4A4213F1" w14:textId="77777777">
        <w:trPr>
          <w:cantSplit/>
        </w:trPr>
        <w:tc>
          <w:tcPr>
            <w:tcW w:w="9639" w:type="dxa"/>
            <w:gridSpan w:val="3"/>
            <w:tcBorders>
              <w:top w:val="nil"/>
              <w:left w:val="nil"/>
              <w:bottom w:val="nil"/>
              <w:right w:val="nil"/>
            </w:tcBorders>
          </w:tcPr>
          <w:p w14:paraId="4A4213F0" w14:textId="77777777" w:rsidR="00136827" w:rsidRDefault="00B727E1">
            <w:pPr>
              <w:jc w:val="both"/>
              <w:rPr>
                <w:rFonts w:ascii="Arial" w:hAnsi="Arial" w:cs="Arial"/>
                <w:sz w:val="22"/>
                <w:szCs w:val="22"/>
                <w:lang w:val="en-US"/>
              </w:rPr>
            </w:pPr>
            <w:r>
              <w:rPr>
                <w:rFonts w:ascii="Arial" w:hAnsi="Arial" w:cs="Arial"/>
                <w:sz w:val="22"/>
                <w:szCs w:val="22"/>
                <w:lang w:val="en-US"/>
              </w:rPr>
              <w:t>Subject:</w:t>
            </w:r>
            <w:r>
              <w:rPr>
                <w:rFonts w:ascii="Arial" w:hAnsi="Arial" w:cs="Arial"/>
                <w:sz w:val="22"/>
                <w:szCs w:val="22"/>
                <w:lang w:val="en-US"/>
              </w:rPr>
              <w:tab/>
            </w:r>
            <w:r>
              <w:rPr>
                <w:rFonts w:ascii="Arial" w:hAnsi="Arial" w:cs="Arial"/>
                <w:sz w:val="22"/>
                <w:szCs w:val="22"/>
              </w:rPr>
              <w:t xml:space="preserve">Liaison Statement on UAVs using MFCN </w:t>
            </w:r>
          </w:p>
        </w:tc>
      </w:tr>
      <w:tr w:rsidR="00136827" w14:paraId="4A4213F3" w14:textId="77777777">
        <w:trPr>
          <w:cantSplit/>
        </w:trPr>
        <w:tc>
          <w:tcPr>
            <w:tcW w:w="9639" w:type="dxa"/>
            <w:gridSpan w:val="3"/>
            <w:tcBorders>
              <w:top w:val="nil"/>
              <w:left w:val="nil"/>
              <w:bottom w:val="nil"/>
              <w:right w:val="nil"/>
            </w:tcBorders>
          </w:tcPr>
          <w:p w14:paraId="4A4213F2" w14:textId="77777777" w:rsidR="00136827" w:rsidRDefault="00136827">
            <w:pPr>
              <w:spacing w:after="120"/>
              <w:jc w:val="both"/>
              <w:rPr>
                <w:rFonts w:ascii="Arial" w:hAnsi="Arial" w:cs="Arial"/>
                <w:sz w:val="22"/>
                <w:szCs w:val="22"/>
                <w:lang w:val="en-US"/>
              </w:rPr>
            </w:pPr>
          </w:p>
        </w:tc>
      </w:tr>
    </w:tbl>
    <w:p w14:paraId="4A4213F4" w14:textId="77777777" w:rsidR="00136827" w:rsidRDefault="00B727E1">
      <w:pPr>
        <w:rPr>
          <w:rFonts w:ascii="Arial" w:hAnsi="Arial" w:cs="Arial"/>
          <w:sz w:val="22"/>
          <w:szCs w:val="22"/>
          <w:lang w:val="en-US"/>
        </w:rPr>
      </w:pPr>
      <w:r>
        <w:rPr>
          <w:rFonts w:ascii="Arial" w:hAnsi="Arial" w:cs="Arial"/>
          <w:sz w:val="22"/>
          <w:szCs w:val="22"/>
          <w:lang w:val="en-US"/>
        </w:rPr>
        <w:t xml:space="preserve">Dear Mr. Holger </w:t>
      </w:r>
      <w:proofErr w:type="spellStart"/>
      <w:r>
        <w:rPr>
          <w:rFonts w:ascii="Arial" w:hAnsi="Arial" w:cs="Arial"/>
          <w:sz w:val="22"/>
          <w:szCs w:val="22"/>
          <w:lang w:val="en-US"/>
        </w:rPr>
        <w:t>Butscheidt</w:t>
      </w:r>
      <w:proofErr w:type="spellEnd"/>
      <w:r>
        <w:rPr>
          <w:rFonts w:ascii="Arial" w:hAnsi="Arial" w:cs="Arial"/>
          <w:sz w:val="22"/>
          <w:szCs w:val="22"/>
          <w:lang w:val="en-US"/>
        </w:rPr>
        <w:t>,</w:t>
      </w:r>
    </w:p>
    <w:p w14:paraId="4A4213F5" w14:textId="77777777" w:rsidR="00136827" w:rsidRDefault="00B727E1">
      <w:pPr>
        <w:rPr>
          <w:rFonts w:ascii="Arial" w:hAnsi="Arial" w:cs="Arial"/>
          <w:sz w:val="22"/>
          <w:szCs w:val="22"/>
          <w:lang w:val="en-US"/>
        </w:rPr>
      </w:pPr>
      <w:r>
        <w:rPr>
          <w:rFonts w:ascii="Arial" w:hAnsi="Arial" w:cs="Arial"/>
          <w:sz w:val="22"/>
          <w:szCs w:val="22"/>
          <w:lang w:val="en-US"/>
        </w:rPr>
        <w:t xml:space="preserve">Dear Mr. </w:t>
      </w:r>
      <w:proofErr w:type="spellStart"/>
      <w:proofErr w:type="gramStart"/>
      <w:r>
        <w:rPr>
          <w:rFonts w:ascii="Arial" w:hAnsi="Arial" w:cs="Arial"/>
          <w:sz w:val="22"/>
          <w:szCs w:val="22"/>
          <w:lang w:val="en-US"/>
        </w:rPr>
        <w:t>Balázs</w:t>
      </w:r>
      <w:proofErr w:type="spellEnd"/>
      <w:proofErr w:type="gramEnd"/>
      <w:r>
        <w:rPr>
          <w:rFonts w:ascii="Arial" w:hAnsi="Arial" w:cs="Arial"/>
          <w:sz w:val="22"/>
          <w:szCs w:val="22"/>
          <w:lang w:val="en-US"/>
        </w:rPr>
        <w:t xml:space="preserve"> </w:t>
      </w:r>
      <w:proofErr w:type="spellStart"/>
      <w:r>
        <w:rPr>
          <w:rFonts w:ascii="Arial" w:hAnsi="Arial" w:cs="Arial"/>
          <w:sz w:val="22"/>
          <w:szCs w:val="22"/>
          <w:lang w:val="en-US"/>
        </w:rPr>
        <w:t>Bertényi</w:t>
      </w:r>
      <w:proofErr w:type="spellEnd"/>
      <w:r>
        <w:rPr>
          <w:rFonts w:ascii="Arial" w:hAnsi="Arial" w:cs="Arial"/>
          <w:sz w:val="22"/>
          <w:szCs w:val="22"/>
          <w:lang w:val="en-US"/>
        </w:rPr>
        <w:t xml:space="preserve">, </w:t>
      </w:r>
    </w:p>
    <w:p w14:paraId="4A4213F6" w14:textId="77777777" w:rsidR="00136827" w:rsidRDefault="00136827">
      <w:pPr>
        <w:jc w:val="both"/>
        <w:rPr>
          <w:rFonts w:ascii="Arial" w:hAnsi="Arial" w:cs="Arial"/>
          <w:sz w:val="22"/>
          <w:szCs w:val="22"/>
          <w:lang w:val="en-US"/>
        </w:rPr>
      </w:pPr>
    </w:p>
    <w:p w14:paraId="4A4213F7" w14:textId="77777777" w:rsidR="00136827" w:rsidRDefault="00136827">
      <w:pPr>
        <w:pStyle w:val="Kopfzeile1"/>
        <w:jc w:val="both"/>
        <w:rPr>
          <w:rFonts w:cs="Arial"/>
          <w:b w:val="0"/>
          <w:szCs w:val="22"/>
          <w:lang w:val="en-US" w:eastAsia="en-US"/>
        </w:rPr>
      </w:pPr>
    </w:p>
    <w:p w14:paraId="4A4213F8" w14:textId="77777777" w:rsidR="00136827" w:rsidRDefault="00B727E1">
      <w:pPr>
        <w:spacing w:line="276" w:lineRule="auto"/>
        <w:jc w:val="both"/>
        <w:rPr>
          <w:rFonts w:ascii="Arial" w:hAnsi="Arial" w:cs="Arial"/>
          <w:sz w:val="22"/>
          <w:szCs w:val="22"/>
          <w:lang w:val="en-US"/>
        </w:rPr>
      </w:pPr>
      <w:r>
        <w:rPr>
          <w:rFonts w:ascii="Arial" w:hAnsi="Arial" w:cs="Arial"/>
          <w:sz w:val="22"/>
          <w:szCs w:val="22"/>
          <w:lang w:val="en-US"/>
        </w:rPr>
        <w:t xml:space="preserve">ECC PT1 is evaluating the use of MFCN for the command and control and payload links of UAVs within the current MFCN </w:t>
      </w:r>
      <w:proofErr w:type="spellStart"/>
      <w:r>
        <w:rPr>
          <w:rFonts w:ascii="Arial" w:hAnsi="Arial" w:cs="Arial"/>
          <w:sz w:val="22"/>
          <w:szCs w:val="22"/>
          <w:lang w:val="en-US"/>
        </w:rPr>
        <w:t>harmonised</w:t>
      </w:r>
      <w:proofErr w:type="spellEnd"/>
      <w:r>
        <w:rPr>
          <w:rFonts w:ascii="Arial" w:hAnsi="Arial" w:cs="Arial"/>
          <w:sz w:val="22"/>
          <w:szCs w:val="22"/>
          <w:lang w:val="en-US"/>
        </w:rPr>
        <w:t xml:space="preserve"> regulatory framework in CEPT</w:t>
      </w:r>
      <w:r>
        <w:rPr>
          <w:rStyle w:val="FootnoteReference"/>
          <w:rFonts w:ascii="Arial" w:hAnsi="Arial" w:cs="Arial"/>
          <w:sz w:val="22"/>
          <w:szCs w:val="22"/>
          <w:lang w:val="en-US"/>
        </w:rPr>
        <w:footnoteReference w:id="1"/>
      </w:r>
      <w:r>
        <w:rPr>
          <w:rFonts w:ascii="Arial" w:hAnsi="Arial" w:cs="Arial"/>
          <w:sz w:val="22"/>
          <w:szCs w:val="22"/>
          <w:lang w:val="en-US"/>
        </w:rPr>
        <w:t xml:space="preserve"> and bands below 3.8 GHz. PT1 is mandated to study potential impact of such use on MFCN networks and other systems and services and regulatory considerations.</w:t>
      </w:r>
    </w:p>
    <w:p w14:paraId="4A4213F9" w14:textId="77777777" w:rsidR="00136827" w:rsidRDefault="00136827">
      <w:pPr>
        <w:spacing w:line="276" w:lineRule="auto"/>
        <w:jc w:val="both"/>
        <w:rPr>
          <w:rFonts w:ascii="Arial" w:hAnsi="Arial" w:cs="Arial"/>
          <w:sz w:val="22"/>
          <w:szCs w:val="22"/>
          <w:lang w:val="en-US"/>
        </w:rPr>
      </w:pPr>
    </w:p>
    <w:p w14:paraId="4A4213FA" w14:textId="75044544" w:rsidR="00136827" w:rsidRDefault="00B727E1">
      <w:pPr>
        <w:jc w:val="both"/>
        <w:rPr>
          <w:rFonts w:ascii="Arial" w:hAnsi="Arial" w:cs="Arial"/>
          <w:sz w:val="22"/>
          <w:szCs w:val="22"/>
        </w:rPr>
      </w:pPr>
      <w:r>
        <w:rPr>
          <w:rFonts w:ascii="Arial" w:hAnsi="Arial" w:cs="Arial"/>
          <w:sz w:val="22"/>
          <w:szCs w:val="22"/>
        </w:rPr>
        <w:t xml:space="preserve">ECC PT1 would like to invite ETSI and 3GPP to provide: the UAVs use cases that are under consideration with the standardisation and the relevant parameters of the UAVs; Any relevant updates on the </w:t>
      </w:r>
      <w:r>
        <w:rPr>
          <w:rFonts w:ascii="Arial" w:hAnsi="Arial" w:cs="Arial"/>
          <w:sz w:val="22"/>
          <w:szCs w:val="22"/>
          <w:lang w:val="en-US"/>
        </w:rPr>
        <w:t xml:space="preserve">potential impact of such use on MFCN in CEPT </w:t>
      </w:r>
      <w:proofErr w:type="spellStart"/>
      <w:r>
        <w:rPr>
          <w:rFonts w:ascii="Arial" w:hAnsi="Arial" w:cs="Arial"/>
          <w:sz w:val="22"/>
          <w:szCs w:val="22"/>
          <w:lang w:val="en-US"/>
        </w:rPr>
        <w:t>harmonised</w:t>
      </w:r>
      <w:proofErr w:type="spellEnd"/>
      <w:r>
        <w:rPr>
          <w:rFonts w:ascii="Arial" w:hAnsi="Arial" w:cs="Arial"/>
          <w:sz w:val="22"/>
          <w:szCs w:val="22"/>
          <w:lang w:val="en-US"/>
        </w:rPr>
        <w:t xml:space="preserve"> bands; and any information on preferred bands under consideration by standardization for drones among these CEPT </w:t>
      </w:r>
      <w:r w:rsidR="0085261A">
        <w:rPr>
          <w:rFonts w:ascii="Arial" w:hAnsi="Arial" w:cs="Arial"/>
          <w:sz w:val="22"/>
          <w:szCs w:val="22"/>
          <w:lang w:val="en-US"/>
        </w:rPr>
        <w:t xml:space="preserve">MFCN </w:t>
      </w:r>
      <w:proofErr w:type="spellStart"/>
      <w:r>
        <w:rPr>
          <w:rFonts w:ascii="Arial" w:hAnsi="Arial" w:cs="Arial"/>
          <w:sz w:val="22"/>
          <w:szCs w:val="22"/>
          <w:lang w:val="en-US"/>
        </w:rPr>
        <w:t>harmonised</w:t>
      </w:r>
      <w:proofErr w:type="spellEnd"/>
      <w:r>
        <w:rPr>
          <w:rFonts w:ascii="Arial" w:hAnsi="Arial" w:cs="Arial"/>
          <w:sz w:val="22"/>
          <w:szCs w:val="22"/>
          <w:lang w:val="en-US"/>
        </w:rPr>
        <w:t xml:space="preserve"> bands. </w:t>
      </w:r>
    </w:p>
    <w:p w14:paraId="4A4213FC" w14:textId="77777777" w:rsidR="00136827" w:rsidRDefault="00136827">
      <w:pPr>
        <w:rPr>
          <w:rFonts w:ascii="Arial" w:hAnsi="Arial" w:cs="Arial"/>
          <w:sz w:val="22"/>
          <w:szCs w:val="22"/>
        </w:rPr>
      </w:pPr>
    </w:p>
    <w:p w14:paraId="4A4213FD" w14:textId="54F19CBF" w:rsidR="00136827" w:rsidRDefault="00B727E1">
      <w:pPr>
        <w:rPr>
          <w:rFonts w:ascii="Arial" w:hAnsi="Arial" w:cs="Arial"/>
          <w:sz w:val="22"/>
          <w:szCs w:val="22"/>
          <w:lang w:val="en-US"/>
        </w:rPr>
      </w:pPr>
      <w:r>
        <w:rPr>
          <w:rFonts w:ascii="Arial" w:hAnsi="Arial" w:cs="Arial"/>
          <w:sz w:val="22"/>
          <w:szCs w:val="22"/>
          <w:lang w:val="en-US"/>
        </w:rPr>
        <w:t>Best regards,</w:t>
      </w:r>
    </w:p>
    <w:p w14:paraId="54173E8D" w14:textId="77777777" w:rsidR="007558F7" w:rsidRDefault="007558F7">
      <w:pPr>
        <w:rPr>
          <w:rFonts w:ascii="Arial" w:hAnsi="Arial" w:cs="Arial"/>
          <w:sz w:val="22"/>
          <w:szCs w:val="22"/>
          <w:lang w:val="en-US"/>
        </w:rPr>
      </w:pPr>
    </w:p>
    <w:p w14:paraId="4A4213FE" w14:textId="77777777" w:rsidR="00136827" w:rsidRDefault="00B727E1">
      <w:pPr>
        <w:rPr>
          <w:rFonts w:ascii="Arial" w:hAnsi="Arial" w:cs="Arial"/>
          <w:sz w:val="22"/>
          <w:szCs w:val="22"/>
          <w:lang w:val="en-US"/>
        </w:rPr>
      </w:pPr>
      <w:r>
        <w:rPr>
          <w:rFonts w:ascii="Arial" w:hAnsi="Arial" w:cs="Arial"/>
          <w:sz w:val="22"/>
          <w:szCs w:val="22"/>
          <w:lang w:val="en-US"/>
        </w:rPr>
        <w:t>Steve Green</w:t>
      </w:r>
    </w:p>
    <w:p w14:paraId="4A4213FF" w14:textId="77777777" w:rsidR="00136827" w:rsidRDefault="00B727E1" w:rsidP="007558F7">
      <w:pPr>
        <w:spacing w:before="0"/>
        <w:rPr>
          <w:rFonts w:ascii="Arial" w:hAnsi="Arial" w:cs="Arial"/>
          <w:sz w:val="22"/>
          <w:szCs w:val="22"/>
          <w:lang w:val="en-US"/>
        </w:rPr>
      </w:pPr>
      <w:r>
        <w:rPr>
          <w:rFonts w:ascii="Arial" w:hAnsi="Arial" w:cs="Arial"/>
          <w:sz w:val="22"/>
          <w:szCs w:val="22"/>
          <w:lang w:val="en-US"/>
        </w:rPr>
        <w:t xml:space="preserve">Chairman PT1 </w:t>
      </w:r>
      <w:bookmarkStart w:id="0" w:name="_GoBack"/>
      <w:bookmarkEnd w:id="0"/>
    </w:p>
    <w:p w14:paraId="4A421400" w14:textId="77777777" w:rsidR="00136827" w:rsidRDefault="00B727E1">
      <w:pPr>
        <w:rPr>
          <w:rFonts w:ascii="Arial" w:hAnsi="Arial" w:cs="Arial"/>
          <w:sz w:val="22"/>
          <w:szCs w:val="22"/>
          <w:lang w:val="fr-FR"/>
        </w:rPr>
      </w:pPr>
      <w:proofErr w:type="gramStart"/>
      <w:r>
        <w:rPr>
          <w:rFonts w:ascii="Arial" w:hAnsi="Arial" w:cs="Arial"/>
          <w:sz w:val="22"/>
          <w:szCs w:val="22"/>
          <w:lang w:val="fr-FR"/>
        </w:rPr>
        <w:t>E-mail:</w:t>
      </w:r>
      <w:proofErr w:type="gramEnd"/>
      <w:r>
        <w:rPr>
          <w:rFonts w:ascii="Arial" w:hAnsi="Arial" w:cs="Arial"/>
          <w:sz w:val="22"/>
          <w:szCs w:val="22"/>
          <w:lang w:val="fr-FR"/>
        </w:rPr>
        <w:t xml:space="preserve"> steve.green@ofcom.org.uk</w:t>
      </w:r>
    </w:p>
    <w:sectPr w:rsidR="001368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21405" w14:textId="77777777" w:rsidR="00136827" w:rsidRDefault="00B727E1">
      <w:pPr>
        <w:spacing w:before="0"/>
      </w:pPr>
      <w:r>
        <w:separator/>
      </w:r>
    </w:p>
  </w:endnote>
  <w:endnote w:type="continuationSeparator" w:id="0">
    <w:p w14:paraId="4A421406" w14:textId="77777777" w:rsidR="00136827" w:rsidRDefault="00B727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1403" w14:textId="77777777" w:rsidR="00136827" w:rsidRDefault="00B727E1">
      <w:pPr>
        <w:spacing w:before="0"/>
      </w:pPr>
      <w:r>
        <w:separator/>
      </w:r>
    </w:p>
  </w:footnote>
  <w:footnote w:type="continuationSeparator" w:id="0">
    <w:p w14:paraId="4A421404" w14:textId="77777777" w:rsidR="00136827" w:rsidRDefault="00B727E1">
      <w:pPr>
        <w:spacing w:before="0"/>
      </w:pPr>
      <w:r>
        <w:continuationSeparator/>
      </w:r>
    </w:p>
  </w:footnote>
  <w:footnote w:id="1">
    <w:p w14:paraId="4A421407" w14:textId="77777777" w:rsidR="00136827" w:rsidRDefault="00B727E1">
      <w:pPr>
        <w:pStyle w:val="FootnoteText"/>
        <w:rPr>
          <w:lang w:val="fr-FR"/>
        </w:rPr>
      </w:pPr>
      <w:r>
        <w:rPr>
          <w:rStyle w:val="FootnoteReference"/>
        </w:rPr>
        <w:footnoteRef/>
      </w:r>
      <w:r>
        <w:t xml:space="preserve"> </w:t>
      </w:r>
      <w:r>
        <w:rPr>
          <w:lang w:val="fr-FR"/>
        </w:rPr>
        <w:t>694-790 MHz, 790-862 MHz, 880-915/925-960 MHz, 1427-1518 MHz (</w:t>
      </w:r>
      <w:proofErr w:type="spellStart"/>
      <w:r>
        <w:rPr>
          <w:lang w:val="fr-FR"/>
        </w:rPr>
        <w:t>considering</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an SDL band), 1710-1785/1805-1880 MHz, 1920-1980/2110-2170 MHz, 2300-2400 MHz, 2500-2690 MHz and 3400-3800 MHz.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4807B6"/>
    <w:multiLevelType w:val="hybridMultilevel"/>
    <w:tmpl w:val="77B4BF8A"/>
    <w:lvl w:ilvl="0" w:tplc="2D0EFB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EC5A0D"/>
    <w:multiLevelType w:val="hybridMultilevel"/>
    <w:tmpl w:val="DEBEBD14"/>
    <w:lvl w:ilvl="0" w:tplc="97400E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827"/>
    <w:rsid w:val="00136827"/>
    <w:rsid w:val="00370464"/>
    <w:rsid w:val="007558F7"/>
    <w:rsid w:val="0085261A"/>
    <w:rsid w:val="00B727E1"/>
    <w:rsid w:val="00C465FD"/>
    <w:rsid w:val="00C93B37"/>
    <w:rsid w:val="00E85D9F"/>
    <w:rsid w:val="00FE3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4213DB"/>
  <w15:docId w15:val="{98D567AF-DA9A-4DAE-9529-8E0C7418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lear" w:pos="1134"/>
        <w:tab w:val="clear" w:pos="1871"/>
        <w:tab w:val="clear" w:pos="2268"/>
        <w:tab w:val="center" w:pos="4513"/>
        <w:tab w:val="right" w:pos="9026"/>
      </w:tabs>
      <w:spacing w:before="0"/>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9"/>
    <w:unhideWhenUsed/>
    <w:pPr>
      <w:tabs>
        <w:tab w:val="clear" w:pos="1134"/>
        <w:tab w:val="clear" w:pos="1871"/>
        <w:tab w:val="clear" w:pos="2268"/>
        <w:tab w:val="center" w:pos="4513"/>
        <w:tab w:val="right" w:pos="9026"/>
      </w:tabs>
      <w:spacing w:before="0"/>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character" w:styleId="Hyperlink">
    <w:name w:val="Hyperlink"/>
    <w:rPr>
      <w:color w:val="0000FF"/>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
    <w:basedOn w:val="Normal"/>
    <w:link w:val="FootnoteTextChar"/>
    <w:pPr>
      <w:tabs>
        <w:tab w:val="clear" w:pos="1134"/>
        <w:tab w:val="clear" w:pos="1871"/>
        <w:tab w:val="clear" w:pos="2268"/>
      </w:tabs>
      <w:overflowPunct/>
      <w:autoSpaceDE/>
      <w:autoSpaceDN/>
      <w:adjustRightInd/>
      <w:spacing w:before="0"/>
      <w:textAlignment w:val="auto"/>
    </w:pPr>
    <w:rPr>
      <w:sz w:val="20"/>
      <w:lang w:eastAsia="fr-F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
    <w:basedOn w:val="DefaultParagraphFont"/>
    <w:link w:val="FootnoteText"/>
    <w:rPr>
      <w:rFonts w:ascii="Times New Roman" w:eastAsia="Times New Roman" w:hAnsi="Times New Roman" w:cs="Times New Roman"/>
      <w:sz w:val="20"/>
      <w:szCs w:val="20"/>
      <w:lang w:eastAsia="fr-FR"/>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
    <w:rPr>
      <w:vertAlign w:val="superscript"/>
    </w:rPr>
  </w:style>
  <w:style w:type="paragraph" w:customStyle="1" w:styleId="Kopfzeile1">
    <w:name w:val="Kopfzeile1"/>
    <w:basedOn w:val="Header"/>
    <w:pPr>
      <w:tabs>
        <w:tab w:val="clear" w:pos="4513"/>
        <w:tab w:val="clear" w:pos="9026"/>
        <w:tab w:val="center" w:pos="4536"/>
        <w:tab w:val="right" w:pos="9072"/>
      </w:tabs>
      <w:overflowPunct/>
      <w:autoSpaceDE/>
      <w:autoSpaceDN/>
      <w:adjustRightInd/>
      <w:textAlignment w:val="auto"/>
    </w:pPr>
    <w:rPr>
      <w:rFonts w:ascii="Arial" w:hAnsi="Arial"/>
      <w:b/>
      <w:sz w:val="22"/>
      <w:lang w:val="nb-NO" w:eastAsia="de-DE"/>
    </w:rPr>
  </w:style>
  <w:style w:type="paragraph" w:customStyle="1" w:styleId="Tabletitle">
    <w:name w:val="Table_title"/>
    <w:basedOn w:val="Normal"/>
    <w:next w:val="Normal"/>
    <w:link w:val="TabletitleChar"/>
    <w:pPr>
      <w:keepNext/>
      <w:keepLines/>
      <w:spacing w:before="0" w:after="120"/>
      <w:jc w:val="center"/>
    </w:pPr>
    <w:rPr>
      <w:rFonts w:ascii="Times New Roman Bold" w:hAnsi="Times New Roman Bold"/>
      <w:b/>
      <w:sz w:val="20"/>
    </w:rPr>
  </w:style>
  <w:style w:type="character" w:customStyle="1" w:styleId="TabletitleChar">
    <w:name w:val="Table_title Char"/>
    <w:link w:val="Tabletitle"/>
    <w:locked/>
    <w:rPr>
      <w:rFonts w:ascii="Times New Roman Bold" w:eastAsia="Times New Roman" w:hAnsi="Times New Roman Bold" w:cs="Times New Roman"/>
      <w:b/>
      <w:sz w:val="20"/>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bidi="bn-IN"/>
    </w:rPr>
  </w:style>
  <w:style w:type="paragraph" w:customStyle="1" w:styleId="ECCBulletsLv1">
    <w:name w:val="ECC Bullets Lv1"/>
    <w:basedOn w:val="Normal"/>
    <w:qFormat/>
    <w:pPr>
      <w:numPr>
        <w:numId w:val="1"/>
      </w:numPr>
      <w:tabs>
        <w:tab w:val="clear" w:pos="1134"/>
        <w:tab w:val="clear" w:pos="1871"/>
        <w:tab w:val="clear" w:pos="2268"/>
        <w:tab w:val="left" w:pos="340"/>
      </w:tabs>
      <w:overflowPunct/>
      <w:autoSpaceDE/>
      <w:autoSpaceDN/>
      <w:adjustRightInd/>
      <w:spacing w:before="60"/>
      <w:jc w:val="both"/>
      <w:textAlignment w:val="auto"/>
    </w:pPr>
    <w:rPr>
      <w:rFonts w:ascii="Arial" w:eastAsia="Calibri" w:hAnsi="Arial"/>
      <w:sz w:val="20"/>
      <w:szCs w:val="22"/>
    </w:rPr>
  </w:style>
  <w:style w:type="character" w:customStyle="1" w:styleId="ECCParagraph">
    <w:name w:val="ECC Paragraph"/>
    <w:basedOn w:val="DefaultParagraphFont"/>
    <w:uiPriority w:val="1"/>
    <w:qFormat/>
    <w:rPr>
      <w:rFonts w:ascii="Arial" w:hAnsi="Arial"/>
      <w:noProof w:val="0"/>
      <w:sz w:val="20"/>
      <w:bdr w:val="none" w:sz="0" w:space="0" w:color="auto"/>
      <w:lang w:val="en-GB"/>
    </w:rPr>
  </w:style>
  <w:style w:type="paragraph" w:styleId="ListParagraph">
    <w:name w:val="List Paragraph"/>
    <w:basedOn w:val="Normal"/>
    <w:uiPriority w:val="34"/>
    <w:qFormat/>
    <w:pPr>
      <w:ind w:left="720"/>
      <w:contextualSpacing/>
    </w:pPr>
  </w:style>
  <w:style w:type="character" w:customStyle="1" w:styleId="ui-jqgrid-title">
    <w:name w:val="ui-jqgrid-title"/>
    <w:basedOn w:val="DefaultParagraphFont"/>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37046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04661">
      <w:bodyDiv w:val="1"/>
      <w:marLeft w:val="0"/>
      <w:marRight w:val="0"/>
      <w:marTop w:val="0"/>
      <w:marBottom w:val="0"/>
      <w:divBdr>
        <w:top w:val="none" w:sz="0" w:space="0" w:color="auto"/>
        <w:left w:val="none" w:sz="0" w:space="0" w:color="auto"/>
        <w:bottom w:val="none" w:sz="0" w:space="0" w:color="auto"/>
        <w:right w:val="none" w:sz="0" w:space="0" w:color="auto"/>
      </w:divBdr>
      <w:divsChild>
        <w:div w:id="291638506">
          <w:marLeft w:val="0"/>
          <w:marRight w:val="0"/>
          <w:marTop w:val="0"/>
          <w:marBottom w:val="0"/>
          <w:divBdr>
            <w:top w:val="none" w:sz="0" w:space="0" w:color="auto"/>
            <w:left w:val="none" w:sz="0" w:space="0" w:color="auto"/>
            <w:bottom w:val="none" w:sz="0" w:space="0" w:color="auto"/>
            <w:right w:val="none" w:sz="0" w:space="0" w:color="auto"/>
          </w:divBdr>
        </w:div>
        <w:div w:id="1980068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lazs.bertenyi@nokia.com" TargetMode="External"/><Relationship Id="rId5" Type="http://schemas.openxmlformats.org/officeDocument/2006/relationships/webSettings" Target="webSettings.xml"/><Relationship Id="rId10" Type="http://schemas.openxmlformats.org/officeDocument/2006/relationships/hyperlink" Target="mailto:ERMSupport@etsi.org" TargetMode="External"/><Relationship Id="rId4" Type="http://schemas.openxmlformats.org/officeDocument/2006/relationships/settings" Target="settings.xml"/><Relationship Id="rId9" Type="http://schemas.openxmlformats.org/officeDocument/2006/relationships/hyperlink" Target="mailto:Holger.Butscheidt@BNETZ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861D-82C0-4F55-B104-8D60CD2AD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186</Words>
  <Characters>1062</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ANFR</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Cooper</dc:creator>
  <cp:keywords>CTPClassification=CTP_NT</cp:keywords>
  <cp:lastModifiedBy>Steve Green</cp:lastModifiedBy>
  <cp:revision>12</cp:revision>
  <dcterms:created xsi:type="dcterms:W3CDTF">2018-04-19T20:23:00Z</dcterms:created>
  <dcterms:modified xsi:type="dcterms:W3CDTF">2018-05-04T16:32:00Z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70ffcaad-d24c-4567-9574-35a4d2dfc1f1</vt:lpwstr>
  </property>
  <property fmtid="{D5CDD505-2E9C-101B-9397-08002B2CF9AE}" pid="3" name="CTP_TimeStamp">
    <vt:lpwstr>2018-04-19 20:23:44Z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